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B4D2" w14:textId="46B4C889" w:rsidR="00A67B03" w:rsidRDefault="00A67B03" w:rsidP="00A67B03">
      <w:pPr>
        <w:rPr>
          <w:rFonts w:ascii="Trebuchet MS" w:hAnsi="Trebuchet MS"/>
          <w:b/>
          <w:bCs/>
        </w:rPr>
      </w:pPr>
      <w:r w:rsidRPr="00A67B03">
        <w:rPr>
          <w:rFonts w:ascii="Trebuchet MS" w:hAnsi="Trebuchet MS"/>
          <w:b/>
          <w:bCs/>
          <w:noProof/>
        </w:rPr>
        <mc:AlternateContent>
          <mc:Choice Requires="wps">
            <w:drawing>
              <wp:anchor distT="45720" distB="45720" distL="114300" distR="114300" simplePos="0" relativeHeight="251659264" behindDoc="0" locked="0" layoutInCell="1" allowOverlap="1" wp14:anchorId="0F34CBFB" wp14:editId="02A4C75C">
                <wp:simplePos x="0" y="0"/>
                <wp:positionH relativeFrom="column">
                  <wp:posOffset>2114550</wp:posOffset>
                </wp:positionH>
                <wp:positionV relativeFrom="paragraph">
                  <wp:posOffset>428625</wp:posOffset>
                </wp:positionV>
                <wp:extent cx="3498850" cy="3111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311150"/>
                        </a:xfrm>
                        <a:prstGeom prst="rect">
                          <a:avLst/>
                        </a:prstGeom>
                        <a:solidFill>
                          <a:srgbClr val="FFFFFF"/>
                        </a:solidFill>
                        <a:ln w="9525">
                          <a:noFill/>
                          <a:miter lim="800000"/>
                          <a:headEnd/>
                          <a:tailEnd/>
                        </a:ln>
                      </wps:spPr>
                      <wps:txbx>
                        <w:txbxContent>
                          <w:p w14:paraId="3202C1B2" w14:textId="4FC5E5B9" w:rsidR="00A67B03" w:rsidRDefault="00D356A1">
                            <w:r>
                              <w:rPr>
                                <w:rFonts w:ascii="Trebuchet MS" w:hAnsi="Trebuchet MS"/>
                                <w:b/>
                                <w:bCs/>
                              </w:rPr>
                              <w:t>Solent University Ser</w:t>
                            </w:r>
                            <w:r w:rsidR="009B3A53">
                              <w:rPr>
                                <w:rFonts w:ascii="Trebuchet MS" w:hAnsi="Trebuchet MS"/>
                                <w:b/>
                                <w:bCs/>
                              </w:rPr>
                              <w:t>vice User Network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4CBFB" id="_x0000_t202" coordsize="21600,21600" o:spt="202" path="m,l,21600r21600,l21600,xe">
                <v:stroke joinstyle="miter"/>
                <v:path gradientshapeok="t" o:connecttype="rect"/>
              </v:shapetype>
              <v:shape id="Text Box 2" o:spid="_x0000_s1026" type="#_x0000_t202" style="position:absolute;margin-left:166.5pt;margin-top:33.75pt;width:275.5pt;height: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" stroked="f">
                <v:textbox>
                  <w:txbxContent>
                    <w:p w14:paraId="3202C1B2" w14:textId="4FC5E5B9" w:rsidR="00A67B03" w:rsidRDefault="00D356A1">
                      <w:r>
                        <w:rPr>
                          <w:rFonts w:ascii="Trebuchet MS" w:hAnsi="Trebuchet MS"/>
                          <w:b/>
                          <w:bCs/>
                        </w:rPr>
                        <w:t>Solent University Ser</w:t>
                      </w:r>
                      <w:r w:rsidR="009B3A53">
                        <w:rPr>
                          <w:rFonts w:ascii="Trebuchet MS" w:hAnsi="Trebuchet MS"/>
                          <w:b/>
                          <w:bCs/>
                        </w:rPr>
                        <w:t>vice User Network</w:t>
                      </w:r>
                    </w:p>
                  </w:txbxContent>
                </v:textbox>
                <w10:wrap type="square"/>
              </v:shape>
            </w:pict>
          </mc:Fallback>
        </mc:AlternateContent>
      </w:r>
      <w:r w:rsidR="00D32669">
        <w:rPr>
          <w:rFonts w:ascii="Trebuchet MS" w:hAnsi="Trebuchet MS"/>
          <w:b/>
          <w:bCs/>
          <w:noProof/>
        </w:rPr>
        <w:drawing>
          <wp:inline distT="0" distB="0" distL="0" distR="0" wp14:anchorId="2EC05CAB" wp14:editId="14497A1D">
            <wp:extent cx="1090698" cy="1085850"/>
            <wp:effectExtent l="0" t="0" r="0" b="0"/>
            <wp:docPr id="15334855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4039" cy="1089176"/>
                    </a:xfrm>
                    <a:prstGeom prst="rect">
                      <a:avLst/>
                    </a:prstGeom>
                    <a:noFill/>
                  </pic:spPr>
                </pic:pic>
              </a:graphicData>
            </a:graphic>
          </wp:inline>
        </w:drawing>
      </w:r>
    </w:p>
    <w:p w14:paraId="5FC81C1D" w14:textId="2CA1B921" w:rsidR="00D15ED6" w:rsidRDefault="00312B09" w:rsidP="00054A15">
      <w:pPr>
        <w:rPr>
          <w:rFonts w:ascii="Trebuchet MS" w:hAnsi="Trebuchet MS"/>
        </w:rPr>
      </w:pPr>
      <w:r>
        <w:rPr>
          <w:rFonts w:ascii="Trebuchet MS" w:hAnsi="Trebuchet MS"/>
        </w:rPr>
        <w:t>We</w:t>
      </w:r>
      <w:r w:rsidR="00D15ED6">
        <w:rPr>
          <w:rFonts w:ascii="Trebuchet MS" w:hAnsi="Trebuchet MS"/>
        </w:rPr>
        <w:t xml:space="preserve"> would like to welcome to</w:t>
      </w:r>
      <w:r w:rsidR="009A79F6">
        <w:rPr>
          <w:rFonts w:ascii="Trebuchet MS" w:hAnsi="Trebuchet MS"/>
        </w:rPr>
        <w:t xml:space="preserve"> an </w:t>
      </w:r>
      <w:r w:rsidR="003C3A22">
        <w:rPr>
          <w:rFonts w:ascii="Trebuchet MS" w:hAnsi="Trebuchet MS"/>
        </w:rPr>
        <w:t>introduction to</w:t>
      </w:r>
      <w:r w:rsidR="00D15ED6">
        <w:rPr>
          <w:rFonts w:ascii="Trebuchet MS" w:hAnsi="Trebuchet MS"/>
        </w:rPr>
        <w:t xml:space="preserve"> th</w:t>
      </w:r>
      <w:r w:rsidR="00F85D7B">
        <w:rPr>
          <w:rFonts w:ascii="Trebuchet MS" w:hAnsi="Trebuchet MS"/>
        </w:rPr>
        <w:t>e SUSUN</w:t>
      </w:r>
      <w:r w:rsidR="00D15ED6">
        <w:rPr>
          <w:rFonts w:ascii="Trebuchet MS" w:hAnsi="Trebuchet MS"/>
        </w:rPr>
        <w:t xml:space="preserve"> project designed to contribute to the professional development of social work students at </w:t>
      </w:r>
      <w:r w:rsidR="00F85D7B">
        <w:rPr>
          <w:rFonts w:ascii="Trebuchet MS" w:hAnsi="Trebuchet MS"/>
        </w:rPr>
        <w:t xml:space="preserve">Southampton </w:t>
      </w:r>
      <w:r w:rsidR="00D15ED6">
        <w:rPr>
          <w:rFonts w:ascii="Trebuchet MS" w:hAnsi="Trebuchet MS"/>
        </w:rPr>
        <w:t xml:space="preserve">Solent University. </w:t>
      </w:r>
    </w:p>
    <w:p w14:paraId="0195C44F" w14:textId="3BB7E859" w:rsidR="00B075AD" w:rsidRDefault="00B075AD" w:rsidP="00054A15">
      <w:pPr>
        <w:rPr>
          <w:rFonts w:ascii="Trebuchet MS" w:hAnsi="Trebuchet MS"/>
        </w:rPr>
      </w:pPr>
      <w:r w:rsidRPr="00B075AD">
        <w:rPr>
          <w:rFonts w:ascii="Trebuchet MS" w:hAnsi="Trebuchet MS"/>
        </w:rPr>
        <w:t>Social work is a profession built upon supporting people. Fundamental skills which need to be developed by social work students include developing skills in communication and an ability to empower those they will go on to work with. Central to this, is learning first-hand from those with lived experience social work and using this newly gained knowledge to improve student’s development of professional practice.</w:t>
      </w:r>
    </w:p>
    <w:p w14:paraId="1DBC4956" w14:textId="79DF6333" w:rsidR="00D15ED6" w:rsidRDefault="00D15ED6" w:rsidP="00054A15">
      <w:pPr>
        <w:rPr>
          <w:rFonts w:ascii="Trebuchet MS" w:hAnsi="Trebuchet MS"/>
        </w:rPr>
      </w:pPr>
      <w:r>
        <w:rPr>
          <w:rFonts w:ascii="Trebuchet MS" w:hAnsi="Trebuchet MS"/>
        </w:rPr>
        <w:t>We greatly value the expertise of people who are experts by lived experience and the contribution you can make to education, professional practice, the social work programme and research activity.</w:t>
      </w:r>
      <w:r w:rsidR="00B075AD" w:rsidRPr="00B075AD">
        <w:t xml:space="preserve"> </w:t>
      </w:r>
      <w:r w:rsidR="00B075AD" w:rsidRPr="00B075AD">
        <w:rPr>
          <w:rFonts w:ascii="Trebuchet MS" w:hAnsi="Trebuchet MS"/>
        </w:rPr>
        <w:t>Guided by the requirements of the social work regulator in England</w:t>
      </w:r>
      <w:r w:rsidR="00F85D7B">
        <w:rPr>
          <w:rFonts w:ascii="Trebuchet MS" w:hAnsi="Trebuchet MS"/>
        </w:rPr>
        <w:t xml:space="preserve"> (Social Work England)</w:t>
      </w:r>
      <w:r w:rsidR="00B075AD" w:rsidRPr="00B075AD">
        <w:rPr>
          <w:rFonts w:ascii="Trebuchet MS" w:hAnsi="Trebuchet MS"/>
        </w:rPr>
        <w:t xml:space="preserve">, Solent University view the involvement of those with lived experience of social work as vital. </w:t>
      </w:r>
      <w:r>
        <w:rPr>
          <w:rFonts w:ascii="Trebuchet MS" w:hAnsi="Trebuchet MS"/>
        </w:rPr>
        <w:t>We know the importance of including service users and carers</w:t>
      </w:r>
      <w:r w:rsidR="009A79F6">
        <w:rPr>
          <w:rFonts w:ascii="Trebuchet MS" w:hAnsi="Trebuchet MS"/>
        </w:rPr>
        <w:t>,</w:t>
      </w:r>
      <w:r>
        <w:rPr>
          <w:rFonts w:ascii="Trebuchet MS" w:hAnsi="Trebuchet MS"/>
        </w:rPr>
        <w:t xml:space="preserve"> shar</w:t>
      </w:r>
      <w:r w:rsidR="009B3F7B">
        <w:rPr>
          <w:rFonts w:ascii="Trebuchet MS" w:hAnsi="Trebuchet MS"/>
        </w:rPr>
        <w:t>ing</w:t>
      </w:r>
      <w:r>
        <w:rPr>
          <w:rFonts w:ascii="Trebuchet MS" w:hAnsi="Trebuchet MS"/>
        </w:rPr>
        <w:t xml:space="preserve"> their stories </w:t>
      </w:r>
      <w:r w:rsidR="009B3F7B">
        <w:rPr>
          <w:rFonts w:ascii="Trebuchet MS" w:hAnsi="Trebuchet MS"/>
        </w:rPr>
        <w:t xml:space="preserve">which </w:t>
      </w:r>
      <w:r>
        <w:rPr>
          <w:rFonts w:ascii="Trebuchet MS" w:hAnsi="Trebuchet MS"/>
        </w:rPr>
        <w:t>enabl</w:t>
      </w:r>
      <w:r w:rsidR="009B3F7B">
        <w:rPr>
          <w:rFonts w:ascii="Trebuchet MS" w:hAnsi="Trebuchet MS"/>
        </w:rPr>
        <w:t>e</w:t>
      </w:r>
      <w:r w:rsidR="009A79F6">
        <w:rPr>
          <w:rFonts w:ascii="Trebuchet MS" w:hAnsi="Trebuchet MS"/>
        </w:rPr>
        <w:t>s</w:t>
      </w:r>
      <w:r>
        <w:rPr>
          <w:rFonts w:ascii="Trebuchet MS" w:hAnsi="Trebuchet MS"/>
        </w:rPr>
        <w:t xml:space="preserve"> students and academics to think critically an</w:t>
      </w:r>
      <w:r w:rsidR="009B3F7B">
        <w:rPr>
          <w:rFonts w:ascii="Trebuchet MS" w:hAnsi="Trebuchet MS"/>
        </w:rPr>
        <w:t>d</w:t>
      </w:r>
      <w:r>
        <w:rPr>
          <w:rFonts w:ascii="Trebuchet MS" w:hAnsi="Trebuchet MS"/>
        </w:rPr>
        <w:t xml:space="preserve"> reflect on their personal and professional development.</w:t>
      </w:r>
    </w:p>
    <w:p w14:paraId="49DF58C7" w14:textId="549848CE" w:rsidR="00D24624" w:rsidRDefault="00D24624" w:rsidP="00054A15">
      <w:pPr>
        <w:rPr>
          <w:rFonts w:ascii="Trebuchet MS" w:hAnsi="Trebuchet MS"/>
        </w:rPr>
      </w:pPr>
      <w:r>
        <w:rPr>
          <w:rFonts w:ascii="Trebuchet MS" w:hAnsi="Trebuchet MS"/>
        </w:rPr>
        <w:t xml:space="preserve">We envisage however that your involvement will go beyond the sharing of experience and that you will engage with us as consultants, reviewers, researchers, facilitators, educators and assessors. </w:t>
      </w:r>
    </w:p>
    <w:p w14:paraId="6661090F" w14:textId="398802EF" w:rsidR="00D15ED6" w:rsidRPr="00D11D86" w:rsidRDefault="00D15ED6" w:rsidP="00054A15">
      <w:pPr>
        <w:rPr>
          <w:rFonts w:ascii="Trebuchet MS" w:hAnsi="Trebuchet MS"/>
          <w:b/>
          <w:bCs/>
          <w:i/>
          <w:iCs/>
        </w:rPr>
      </w:pPr>
      <w:r w:rsidRPr="00D11D86">
        <w:rPr>
          <w:rFonts w:ascii="Trebuchet MS" w:hAnsi="Trebuchet MS"/>
          <w:b/>
          <w:bCs/>
          <w:i/>
          <w:iCs/>
        </w:rPr>
        <w:t xml:space="preserve">Possible types of </w:t>
      </w:r>
      <w:r w:rsidR="00D11D86" w:rsidRPr="00D11D86">
        <w:rPr>
          <w:rFonts w:ascii="Trebuchet MS" w:hAnsi="Trebuchet MS"/>
          <w:b/>
          <w:bCs/>
          <w:i/>
          <w:iCs/>
        </w:rPr>
        <w:t xml:space="preserve">your </w:t>
      </w:r>
      <w:r w:rsidRPr="00D11D86">
        <w:rPr>
          <w:rFonts w:ascii="Trebuchet MS" w:hAnsi="Trebuchet MS"/>
          <w:b/>
          <w:bCs/>
          <w:i/>
          <w:iCs/>
        </w:rPr>
        <w:t>involvement:</w:t>
      </w:r>
    </w:p>
    <w:p w14:paraId="0761C66A" w14:textId="5AEA1795" w:rsidR="00D24624" w:rsidRPr="00D24624" w:rsidRDefault="00D24624" w:rsidP="00054A15">
      <w:pPr>
        <w:rPr>
          <w:rFonts w:ascii="Trebuchet MS" w:hAnsi="Trebuchet MS"/>
          <w:b/>
          <w:bCs/>
        </w:rPr>
      </w:pPr>
      <w:r w:rsidRPr="00D24624">
        <w:rPr>
          <w:rFonts w:ascii="Trebuchet MS" w:hAnsi="Trebuchet MS"/>
          <w:b/>
          <w:bCs/>
        </w:rPr>
        <w:t>Student recruitment</w:t>
      </w:r>
    </w:p>
    <w:p w14:paraId="61978512" w14:textId="6CC1149F" w:rsidR="00D24624" w:rsidRDefault="00D24624" w:rsidP="00054A15">
      <w:pPr>
        <w:rPr>
          <w:rFonts w:ascii="Trebuchet MS" w:hAnsi="Trebuchet MS"/>
        </w:rPr>
      </w:pPr>
      <w:r>
        <w:rPr>
          <w:rFonts w:ascii="Trebuchet MS" w:hAnsi="Trebuchet MS"/>
        </w:rPr>
        <w:t>Social Work England, the regulator for social work in England have requirements for service users and carers to contribute to the student recruitment process. This includes contributing to interview panels and assessing written activities. Feedback from these is used to inform decisions about offering a place to candidates on our social work degree programme.</w:t>
      </w:r>
    </w:p>
    <w:p w14:paraId="4640F86B" w14:textId="31F2ACB8" w:rsidR="00D24624" w:rsidRDefault="00D24624" w:rsidP="00054A15">
      <w:pPr>
        <w:rPr>
          <w:rFonts w:ascii="Trebuchet MS" w:hAnsi="Trebuchet MS"/>
          <w:b/>
          <w:bCs/>
        </w:rPr>
      </w:pPr>
      <w:r w:rsidRPr="00D24624">
        <w:rPr>
          <w:rFonts w:ascii="Trebuchet MS" w:hAnsi="Trebuchet MS"/>
          <w:b/>
          <w:bCs/>
        </w:rPr>
        <w:t>Simulation and role play</w:t>
      </w:r>
    </w:p>
    <w:p w14:paraId="45D8ECE1" w14:textId="29762A2F" w:rsidR="009B3F7B" w:rsidRDefault="009B3F7B" w:rsidP="00054A15">
      <w:pPr>
        <w:rPr>
          <w:rFonts w:ascii="Trebuchet MS" w:hAnsi="Trebuchet MS"/>
        </w:rPr>
      </w:pPr>
      <w:r>
        <w:rPr>
          <w:rFonts w:ascii="Trebuchet MS" w:hAnsi="Trebuchet MS"/>
        </w:rPr>
        <w:t>Providing realistic simulation or role play activities for students to practice a range of skills and receive immediate feedback from people with lived experience. Presently this can include assessed conversations and observations of students’ practice.</w:t>
      </w:r>
    </w:p>
    <w:p w14:paraId="353D1C93" w14:textId="59EC1689" w:rsidR="009B3F7B" w:rsidRPr="00E00B86" w:rsidRDefault="009B3F7B" w:rsidP="00054A15">
      <w:pPr>
        <w:rPr>
          <w:rFonts w:ascii="Trebuchet MS" w:hAnsi="Trebuchet MS"/>
          <w:b/>
          <w:bCs/>
        </w:rPr>
      </w:pPr>
      <w:r w:rsidRPr="00E00B86">
        <w:rPr>
          <w:rFonts w:ascii="Trebuchet MS" w:hAnsi="Trebuchet MS"/>
          <w:b/>
          <w:bCs/>
        </w:rPr>
        <w:t xml:space="preserve">Lectures </w:t>
      </w:r>
    </w:p>
    <w:p w14:paraId="64148D94" w14:textId="77777777" w:rsidR="00D32669" w:rsidRDefault="009B3F7B" w:rsidP="00054A15">
      <w:pPr>
        <w:rPr>
          <w:rFonts w:ascii="Trebuchet MS" w:hAnsi="Trebuchet MS"/>
        </w:rPr>
      </w:pPr>
      <w:r>
        <w:rPr>
          <w:rFonts w:ascii="Trebuchet MS" w:hAnsi="Trebuchet MS"/>
        </w:rPr>
        <w:t xml:space="preserve">We work with many individual service users, carers and local organisations to contribute to </w:t>
      </w:r>
      <w:r w:rsidR="00B075AD">
        <w:rPr>
          <w:rFonts w:ascii="Trebuchet MS" w:hAnsi="Trebuchet MS"/>
        </w:rPr>
        <w:t>modules</w:t>
      </w:r>
      <w:r>
        <w:rPr>
          <w:rFonts w:ascii="Trebuchet MS" w:hAnsi="Trebuchet MS"/>
        </w:rPr>
        <w:t xml:space="preserve"> in our social work programme. </w:t>
      </w:r>
      <w:r w:rsidR="00B075AD" w:rsidRPr="00B075AD">
        <w:rPr>
          <w:rFonts w:ascii="Trebuchet MS" w:hAnsi="Trebuchet MS"/>
        </w:rPr>
        <w:t xml:space="preserve">You will be provided an outline of those modules in a separate document. </w:t>
      </w:r>
      <w:r>
        <w:rPr>
          <w:rFonts w:ascii="Trebuchet MS" w:hAnsi="Trebuchet MS"/>
        </w:rPr>
        <w:t>The aim is to compliment the academic input into a particular topic</w:t>
      </w:r>
      <w:r w:rsidR="00E00B86">
        <w:rPr>
          <w:rFonts w:ascii="Trebuchet MS" w:hAnsi="Trebuchet MS"/>
        </w:rPr>
        <w:t>. Academics</w:t>
      </w:r>
      <w:r w:rsidR="00C72116">
        <w:rPr>
          <w:rFonts w:ascii="Trebuchet MS" w:hAnsi="Trebuchet MS"/>
        </w:rPr>
        <w:t xml:space="preserve"> (via Chandos)</w:t>
      </w:r>
      <w:r w:rsidR="00E00B86">
        <w:rPr>
          <w:rFonts w:ascii="Trebuchet MS" w:hAnsi="Trebuchet MS"/>
        </w:rPr>
        <w:t xml:space="preserve"> are required to complete a booking form identifying what the focus of the session is, what prior student learning has taken place and what the aims of the session are. This enables us to identify input, which in turn encourages students to think meaningfully about the contribution of people with lived experience, drawing on the expertise of someone with first-hand experience </w:t>
      </w:r>
      <w:r w:rsidR="00913E64">
        <w:rPr>
          <w:rFonts w:ascii="Trebuchet MS" w:hAnsi="Trebuchet MS"/>
        </w:rPr>
        <w:t>which contributes to</w:t>
      </w:r>
      <w:r w:rsidR="00E00B86">
        <w:rPr>
          <w:rFonts w:ascii="Trebuchet MS" w:hAnsi="Trebuchet MS"/>
        </w:rPr>
        <w:t xml:space="preserve"> meeting the learning outcomes for their module. </w:t>
      </w:r>
    </w:p>
    <w:p w14:paraId="5EB55021" w14:textId="1E880AD7" w:rsidR="00E00B86" w:rsidRPr="00D32669" w:rsidRDefault="00E00B86" w:rsidP="00054A15">
      <w:pPr>
        <w:rPr>
          <w:rFonts w:ascii="Trebuchet MS" w:hAnsi="Trebuchet MS"/>
        </w:rPr>
      </w:pPr>
      <w:r w:rsidRPr="00D11D86">
        <w:rPr>
          <w:rFonts w:ascii="Trebuchet MS" w:hAnsi="Trebuchet MS"/>
          <w:b/>
          <w:bCs/>
        </w:rPr>
        <w:lastRenderedPageBreak/>
        <w:t>Assessing students work</w:t>
      </w:r>
    </w:p>
    <w:p w14:paraId="68B58D17" w14:textId="77777777" w:rsidR="00B075AD" w:rsidRDefault="00D11D86" w:rsidP="00054A15">
      <w:pPr>
        <w:rPr>
          <w:rFonts w:ascii="Trebuchet MS" w:hAnsi="Trebuchet MS"/>
        </w:rPr>
      </w:pPr>
      <w:r>
        <w:rPr>
          <w:rFonts w:ascii="Trebuchet MS" w:hAnsi="Trebuchet MS"/>
        </w:rPr>
        <w:t xml:space="preserve">Reading and providing feedback on practice portfolios about how well the person with lived experience perspectives have been incorporated. Contributing to assessment panels of student presentations. </w:t>
      </w:r>
    </w:p>
    <w:p w14:paraId="7AF6DE53" w14:textId="3E935908" w:rsidR="00B075AD" w:rsidRDefault="00B075AD" w:rsidP="00054A15">
      <w:pPr>
        <w:rPr>
          <w:rFonts w:ascii="Trebuchet MS" w:hAnsi="Trebuchet MS"/>
        </w:rPr>
      </w:pPr>
      <w:r w:rsidRPr="00B075AD">
        <w:rPr>
          <w:rFonts w:ascii="Trebuchet MS" w:hAnsi="Trebuchet MS"/>
        </w:rPr>
        <w:t xml:space="preserve">Students often experience a lot of anxiety about assessment processes and on occasion they may act in unpredictable ways. For example, sometimes a student is so worried and pre-occupied about being filmed they forget that the task is to </w:t>
      </w:r>
      <w:proofErr w:type="gramStart"/>
      <w:r w:rsidRPr="00B075AD">
        <w:rPr>
          <w:rFonts w:ascii="Trebuchet MS" w:hAnsi="Trebuchet MS"/>
        </w:rPr>
        <w:t>actually engage</w:t>
      </w:r>
      <w:proofErr w:type="gramEnd"/>
      <w:r w:rsidRPr="00B075AD">
        <w:rPr>
          <w:rFonts w:ascii="Trebuchet MS" w:hAnsi="Trebuchet MS"/>
        </w:rPr>
        <w:t xml:space="preserve"> with the person with them (i.e. you!).  If you find that the student is struggling, as hard as it may be, please try and remember that it is not your job to ‘save’ the student and gallantly keep talking to cover for their inadequacies. It is the student who is being assessed, not you.</w:t>
      </w:r>
    </w:p>
    <w:p w14:paraId="2720307F" w14:textId="0094FA7D" w:rsidR="00B075AD" w:rsidRPr="00B075AD" w:rsidRDefault="00B075AD" w:rsidP="00054A15">
      <w:pPr>
        <w:rPr>
          <w:rFonts w:ascii="Trebuchet MS" w:hAnsi="Trebuchet MS"/>
          <w:b/>
          <w:bCs/>
        </w:rPr>
      </w:pPr>
      <w:r w:rsidRPr="00B075AD">
        <w:rPr>
          <w:rFonts w:ascii="Trebuchet MS" w:hAnsi="Trebuchet MS"/>
          <w:b/>
          <w:bCs/>
        </w:rPr>
        <w:t>Feedback</w:t>
      </w:r>
    </w:p>
    <w:p w14:paraId="6E5A405C" w14:textId="298991D3" w:rsidR="00B075AD" w:rsidRDefault="00B075AD" w:rsidP="00054A15">
      <w:pPr>
        <w:rPr>
          <w:rFonts w:ascii="Trebuchet MS" w:hAnsi="Trebuchet MS"/>
        </w:rPr>
      </w:pPr>
      <w:r w:rsidRPr="00B075AD">
        <w:rPr>
          <w:rFonts w:ascii="Trebuchet MS" w:hAnsi="Trebuchet MS"/>
        </w:rPr>
        <w:t>An important part of the student’s learning and development is obtaining feedback from you about how they have performed. After your involvement in any activity, you may be asked by a member of the teaching team to give feedback about students you have had interactions with as part of their professional development.</w:t>
      </w:r>
    </w:p>
    <w:p w14:paraId="1DAC21BF" w14:textId="280009AF" w:rsidR="00B075AD" w:rsidRDefault="00B075AD" w:rsidP="00054A15">
      <w:pPr>
        <w:rPr>
          <w:rFonts w:ascii="Trebuchet MS" w:hAnsi="Trebuchet MS"/>
        </w:rPr>
      </w:pPr>
      <w:r w:rsidRPr="00B075AD">
        <w:rPr>
          <w:rFonts w:ascii="Trebuchet MS" w:hAnsi="Trebuchet MS"/>
        </w:rPr>
        <w:t>When giving feedback, please feel free to be honest about the student’s performance, they greatly benefit from and appreciate your feedback. A key part of their development is to be able to think about and accept constructive feedback.</w:t>
      </w:r>
    </w:p>
    <w:p w14:paraId="37548306" w14:textId="4D87FE12" w:rsidR="00CD191C" w:rsidRPr="00D11D86" w:rsidRDefault="009B3F7B" w:rsidP="00054A15">
      <w:pPr>
        <w:rPr>
          <w:rFonts w:ascii="Trebuchet MS" w:hAnsi="Trebuchet MS"/>
          <w:i/>
          <w:iCs/>
        </w:rPr>
      </w:pPr>
      <w:r w:rsidRPr="00D11D86">
        <w:rPr>
          <w:rFonts w:ascii="Trebuchet MS" w:hAnsi="Trebuchet MS"/>
          <w:i/>
          <w:iCs/>
        </w:rPr>
        <w:t xml:space="preserve">With all these activities, you will be booked for </w:t>
      </w:r>
      <w:r w:rsidR="002E59AE" w:rsidRPr="00D11D86">
        <w:rPr>
          <w:rFonts w:ascii="Trebuchet MS" w:hAnsi="Trebuchet MS"/>
          <w:i/>
          <w:iCs/>
        </w:rPr>
        <w:t>activities</w:t>
      </w:r>
      <w:r w:rsidR="00D11D86" w:rsidRPr="00D11D86">
        <w:rPr>
          <w:rFonts w:ascii="Trebuchet MS" w:hAnsi="Trebuchet MS"/>
          <w:i/>
          <w:iCs/>
        </w:rPr>
        <w:t xml:space="preserve"> via </w:t>
      </w:r>
      <w:r w:rsidR="00B075AD">
        <w:rPr>
          <w:rFonts w:ascii="Trebuchet MS" w:hAnsi="Trebuchet MS"/>
          <w:i/>
          <w:iCs/>
        </w:rPr>
        <w:t xml:space="preserve">the </w:t>
      </w:r>
      <w:r w:rsidR="002E59AE">
        <w:rPr>
          <w:rFonts w:ascii="Trebuchet MS" w:hAnsi="Trebuchet MS"/>
          <w:i/>
          <w:iCs/>
        </w:rPr>
        <w:t>SUSUN</w:t>
      </w:r>
      <w:r w:rsidR="00B075AD">
        <w:rPr>
          <w:rFonts w:ascii="Trebuchet MS" w:hAnsi="Trebuchet MS"/>
          <w:i/>
          <w:iCs/>
        </w:rPr>
        <w:t xml:space="preserve"> coordinator</w:t>
      </w:r>
      <w:r w:rsidR="0097153C">
        <w:rPr>
          <w:rFonts w:ascii="Trebuchet MS" w:hAnsi="Trebuchet MS"/>
          <w:i/>
          <w:iCs/>
        </w:rPr>
        <w:t xml:space="preserve">. </w:t>
      </w:r>
      <w:r w:rsidRPr="00D11D86">
        <w:rPr>
          <w:rFonts w:ascii="Trebuchet MS" w:hAnsi="Trebuchet MS"/>
          <w:i/>
          <w:iCs/>
        </w:rPr>
        <w:t xml:space="preserve">Our invitations to include you in an activity will be based on a match with your </w:t>
      </w:r>
      <w:r w:rsidR="00D11D86">
        <w:rPr>
          <w:rFonts w:ascii="Trebuchet MS" w:hAnsi="Trebuchet MS"/>
          <w:i/>
          <w:iCs/>
        </w:rPr>
        <w:t>‘</w:t>
      </w:r>
      <w:r w:rsidR="00C53F0A">
        <w:rPr>
          <w:rFonts w:ascii="Trebuchet MS" w:hAnsi="Trebuchet MS"/>
          <w:i/>
          <w:iCs/>
        </w:rPr>
        <w:t xml:space="preserve">Statement of Experience’. </w:t>
      </w:r>
    </w:p>
    <w:p w14:paraId="22C6BB21" w14:textId="0B6DB531" w:rsidR="00D24624" w:rsidRPr="00813389" w:rsidRDefault="00E00B86" w:rsidP="00054A15">
      <w:pPr>
        <w:rPr>
          <w:rFonts w:ascii="Trebuchet MS" w:hAnsi="Trebuchet MS"/>
          <w:b/>
          <w:bCs/>
          <w:i/>
          <w:iCs/>
        </w:rPr>
      </w:pPr>
      <w:r w:rsidRPr="00813389">
        <w:rPr>
          <w:rFonts w:ascii="Trebuchet MS" w:hAnsi="Trebuchet MS"/>
          <w:b/>
          <w:bCs/>
          <w:i/>
          <w:iCs/>
        </w:rPr>
        <w:t>Other areas of involvement may include:</w:t>
      </w:r>
    </w:p>
    <w:p w14:paraId="33A5712C" w14:textId="0ACCBF18" w:rsidR="00D15ED6" w:rsidRDefault="00D15ED6" w:rsidP="00054A15">
      <w:pPr>
        <w:pStyle w:val="ListParagraph"/>
        <w:numPr>
          <w:ilvl w:val="0"/>
          <w:numId w:val="1"/>
        </w:numPr>
        <w:rPr>
          <w:rFonts w:ascii="Trebuchet MS" w:hAnsi="Trebuchet MS"/>
        </w:rPr>
      </w:pPr>
      <w:r>
        <w:rPr>
          <w:rFonts w:ascii="Trebuchet MS" w:hAnsi="Trebuchet MS"/>
        </w:rPr>
        <w:t xml:space="preserve">Research </w:t>
      </w:r>
    </w:p>
    <w:p w14:paraId="6CF384F7" w14:textId="77777777" w:rsidR="00D15ED6" w:rsidRDefault="00D15ED6" w:rsidP="00054A15">
      <w:pPr>
        <w:pStyle w:val="ListParagraph"/>
        <w:numPr>
          <w:ilvl w:val="0"/>
          <w:numId w:val="1"/>
        </w:numPr>
        <w:rPr>
          <w:rFonts w:ascii="Trebuchet MS" w:hAnsi="Trebuchet MS"/>
        </w:rPr>
      </w:pPr>
      <w:r>
        <w:rPr>
          <w:rFonts w:ascii="Trebuchet MS" w:hAnsi="Trebuchet MS"/>
        </w:rPr>
        <w:t>Developing digital resources</w:t>
      </w:r>
    </w:p>
    <w:p w14:paraId="1AEA6785" w14:textId="77777777" w:rsidR="00D15ED6" w:rsidRDefault="00D15ED6" w:rsidP="00054A15">
      <w:pPr>
        <w:pStyle w:val="ListParagraph"/>
        <w:numPr>
          <w:ilvl w:val="0"/>
          <w:numId w:val="1"/>
        </w:numPr>
        <w:rPr>
          <w:rFonts w:ascii="Trebuchet MS" w:hAnsi="Trebuchet MS"/>
        </w:rPr>
      </w:pPr>
      <w:r>
        <w:rPr>
          <w:rFonts w:ascii="Trebuchet MS" w:hAnsi="Trebuchet MS"/>
        </w:rPr>
        <w:t>Curriculum development</w:t>
      </w:r>
    </w:p>
    <w:p w14:paraId="2D92156A" w14:textId="335A900D" w:rsidR="00D15ED6" w:rsidRDefault="00D15ED6" w:rsidP="00054A15">
      <w:pPr>
        <w:pStyle w:val="ListParagraph"/>
        <w:numPr>
          <w:ilvl w:val="0"/>
          <w:numId w:val="1"/>
        </w:numPr>
        <w:rPr>
          <w:rFonts w:ascii="Trebuchet MS" w:hAnsi="Trebuchet MS"/>
        </w:rPr>
      </w:pPr>
      <w:r>
        <w:rPr>
          <w:rFonts w:ascii="Trebuchet MS" w:hAnsi="Trebuchet MS"/>
        </w:rPr>
        <w:t>Validation, revalidation</w:t>
      </w:r>
      <w:r w:rsidR="00813389">
        <w:rPr>
          <w:rFonts w:ascii="Trebuchet MS" w:hAnsi="Trebuchet MS"/>
        </w:rPr>
        <w:t xml:space="preserve"> of our social programmes</w:t>
      </w:r>
      <w:r>
        <w:rPr>
          <w:rFonts w:ascii="Trebuchet MS" w:hAnsi="Trebuchet MS"/>
        </w:rPr>
        <w:t xml:space="preserve"> and module review</w:t>
      </w:r>
    </w:p>
    <w:p w14:paraId="291134C0" w14:textId="2465F797" w:rsidR="00D15ED6" w:rsidRPr="009A79F6" w:rsidRDefault="009A79F6" w:rsidP="00054A15">
      <w:pPr>
        <w:rPr>
          <w:rFonts w:ascii="Trebuchet MS" w:hAnsi="Trebuchet MS"/>
          <w:b/>
          <w:bCs/>
          <w:i/>
          <w:iCs/>
        </w:rPr>
      </w:pPr>
      <w:r w:rsidRPr="009A79F6">
        <w:rPr>
          <w:rFonts w:ascii="Trebuchet MS" w:hAnsi="Trebuchet MS"/>
          <w:b/>
          <w:bCs/>
          <w:i/>
          <w:iCs/>
        </w:rPr>
        <w:t>Next steps:</w:t>
      </w:r>
    </w:p>
    <w:p w14:paraId="07CD3BC4" w14:textId="625D7B6A" w:rsidR="00CD191C" w:rsidRDefault="009A79F6" w:rsidP="00054A15">
      <w:pPr>
        <w:rPr>
          <w:rFonts w:ascii="Trebuchet MS" w:hAnsi="Trebuchet MS"/>
        </w:rPr>
      </w:pPr>
      <w:r>
        <w:rPr>
          <w:rFonts w:ascii="Trebuchet MS" w:hAnsi="Trebuchet MS"/>
        </w:rPr>
        <w:t xml:space="preserve">If you would like to be involved with this important project, please complete the ‘Skills Matrix’ which identifies your expertise and return this to Chandos. </w:t>
      </w:r>
      <w:r w:rsidR="00CD191C">
        <w:rPr>
          <w:rFonts w:ascii="Trebuchet MS" w:hAnsi="Trebuchet MS"/>
        </w:rPr>
        <w:t>You will also need to sign a consent form allowing us to hold your details on file, which will be reviewed periodically with you.</w:t>
      </w:r>
    </w:p>
    <w:p w14:paraId="76D832C5" w14:textId="53365B9F" w:rsidR="009A79F6" w:rsidRDefault="009A79F6" w:rsidP="00054A15">
      <w:pPr>
        <w:rPr>
          <w:rFonts w:ascii="Trebuchet MS" w:hAnsi="Trebuchet MS"/>
        </w:rPr>
      </w:pPr>
      <w:r>
        <w:rPr>
          <w:rFonts w:ascii="Trebuchet MS" w:hAnsi="Trebuchet MS"/>
        </w:rPr>
        <w:t>It’s important to note that there is a need</w:t>
      </w:r>
      <w:r w:rsidR="0092765C">
        <w:rPr>
          <w:rFonts w:ascii="Trebuchet MS" w:hAnsi="Trebuchet MS"/>
        </w:rPr>
        <w:t xml:space="preserve"> for you</w:t>
      </w:r>
      <w:r>
        <w:rPr>
          <w:rFonts w:ascii="Trebuchet MS" w:hAnsi="Trebuchet MS"/>
        </w:rPr>
        <w:t xml:space="preserve"> to engage both physically by attending the university and virtually via</w:t>
      </w:r>
      <w:r w:rsidR="00054A15">
        <w:rPr>
          <w:rFonts w:ascii="Trebuchet MS" w:hAnsi="Trebuchet MS"/>
        </w:rPr>
        <w:t xml:space="preserve"> ‘MS Teams’,</w:t>
      </w:r>
      <w:r w:rsidR="00C53F0A">
        <w:rPr>
          <w:rFonts w:ascii="Trebuchet MS" w:hAnsi="Trebuchet MS"/>
        </w:rPr>
        <w:t xml:space="preserve"> </w:t>
      </w:r>
      <w:r>
        <w:rPr>
          <w:rFonts w:ascii="Trebuchet MS" w:hAnsi="Trebuchet MS"/>
        </w:rPr>
        <w:t xml:space="preserve">and other online platforms. </w:t>
      </w:r>
    </w:p>
    <w:p w14:paraId="19E42968" w14:textId="3ED8C480" w:rsidR="009A79F6" w:rsidRDefault="009A79F6" w:rsidP="00054A15">
      <w:pPr>
        <w:rPr>
          <w:rFonts w:ascii="Trebuchet MS" w:hAnsi="Trebuchet MS"/>
        </w:rPr>
      </w:pPr>
      <w:r>
        <w:rPr>
          <w:rFonts w:ascii="Trebuchet MS" w:hAnsi="Trebuchet MS"/>
        </w:rPr>
        <w:t>Should your skills match with those we are seeking you will be offered induction training in the relevant areas you will be involved in.</w:t>
      </w:r>
    </w:p>
    <w:p w14:paraId="1CF7257D" w14:textId="2A9A4A01" w:rsidR="00B075AD" w:rsidRDefault="00B075AD" w:rsidP="00054A15">
      <w:pPr>
        <w:rPr>
          <w:rFonts w:ascii="Trebuchet MS" w:hAnsi="Trebuchet MS"/>
        </w:rPr>
      </w:pPr>
      <w:r>
        <w:rPr>
          <w:rFonts w:ascii="Trebuchet MS" w:hAnsi="Trebuchet MS"/>
        </w:rPr>
        <w:t>We will also need your consent to hold your details on file, and a consent form outlining this will work is available separately.</w:t>
      </w:r>
    </w:p>
    <w:p w14:paraId="7C15D4F0" w14:textId="058C76BB" w:rsidR="00B075AD" w:rsidRDefault="00B075AD" w:rsidP="00054A15">
      <w:pPr>
        <w:rPr>
          <w:rFonts w:ascii="Trebuchet MS" w:hAnsi="Trebuchet MS"/>
        </w:rPr>
      </w:pPr>
      <w:r w:rsidRPr="00B075AD">
        <w:rPr>
          <w:rFonts w:ascii="Trebuchet MS" w:hAnsi="Trebuchet MS"/>
        </w:rPr>
        <w:t>Before your involvement in any activity you will be given a brief by a member of the teaching team leading said module. Please be aware that you have the right to say no when approached to take part in any of the opportunities made available.</w:t>
      </w:r>
    </w:p>
    <w:p w14:paraId="58ED4C63" w14:textId="3109F0BF" w:rsidR="009A79F6" w:rsidRDefault="009A79F6" w:rsidP="00054A15">
      <w:pPr>
        <w:rPr>
          <w:rFonts w:ascii="Trebuchet MS" w:hAnsi="Trebuchet MS"/>
        </w:rPr>
      </w:pPr>
      <w:r>
        <w:rPr>
          <w:rFonts w:ascii="Trebuchet MS" w:hAnsi="Trebuchet MS"/>
        </w:rPr>
        <w:lastRenderedPageBreak/>
        <w:t>I hope you find your time with us interesting and rewarding and we very much look forward to working with you.</w:t>
      </w:r>
    </w:p>
    <w:p w14:paraId="65658F73" w14:textId="3A639770" w:rsidR="009A79F6" w:rsidRPr="009A79F6" w:rsidRDefault="009A79F6" w:rsidP="00054A15">
      <w:pPr>
        <w:rPr>
          <w:rFonts w:ascii="Trebuchet MS" w:hAnsi="Trebuchet MS"/>
          <w:b/>
          <w:bCs/>
          <w:i/>
          <w:iCs/>
        </w:rPr>
      </w:pPr>
      <w:r w:rsidRPr="009A79F6">
        <w:rPr>
          <w:rFonts w:ascii="Trebuchet MS" w:hAnsi="Trebuchet MS"/>
          <w:b/>
          <w:bCs/>
          <w:i/>
          <w:iCs/>
        </w:rPr>
        <w:t>Dr David Galley – Course Leader, Social Work</w:t>
      </w:r>
      <w:r w:rsidR="009B3A53">
        <w:rPr>
          <w:rFonts w:ascii="Trebuchet MS" w:hAnsi="Trebuchet MS"/>
          <w:b/>
          <w:bCs/>
          <w:i/>
          <w:iCs/>
        </w:rPr>
        <w:t xml:space="preserve"> programmes</w:t>
      </w:r>
      <w:r w:rsidRPr="009A79F6">
        <w:rPr>
          <w:rFonts w:ascii="Trebuchet MS" w:hAnsi="Trebuchet MS"/>
          <w:b/>
          <w:bCs/>
          <w:i/>
          <w:iCs/>
        </w:rPr>
        <w:t>, Solent University</w:t>
      </w:r>
    </w:p>
    <w:p w14:paraId="0B71A45B" w14:textId="77777777" w:rsidR="009A79F6" w:rsidRPr="00D15ED6" w:rsidRDefault="009A79F6" w:rsidP="00054A15">
      <w:pPr>
        <w:rPr>
          <w:rFonts w:ascii="Trebuchet MS" w:hAnsi="Trebuchet MS"/>
        </w:rPr>
      </w:pPr>
    </w:p>
    <w:sectPr w:rsidR="009A79F6" w:rsidRPr="00D15E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95A6C"/>
    <w:multiLevelType w:val="hybridMultilevel"/>
    <w:tmpl w:val="515ED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913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D6"/>
    <w:rsid w:val="00054A15"/>
    <w:rsid w:val="002E59AE"/>
    <w:rsid w:val="00312B09"/>
    <w:rsid w:val="003C3A22"/>
    <w:rsid w:val="003E40DD"/>
    <w:rsid w:val="00481749"/>
    <w:rsid w:val="004F08BF"/>
    <w:rsid w:val="00586C4C"/>
    <w:rsid w:val="00813389"/>
    <w:rsid w:val="00844A75"/>
    <w:rsid w:val="00913E64"/>
    <w:rsid w:val="0092765C"/>
    <w:rsid w:val="0097153C"/>
    <w:rsid w:val="009A5A68"/>
    <w:rsid w:val="009A79F6"/>
    <w:rsid w:val="009B3A53"/>
    <w:rsid w:val="009B3F7B"/>
    <w:rsid w:val="00A67B03"/>
    <w:rsid w:val="00B075AD"/>
    <w:rsid w:val="00C53F0A"/>
    <w:rsid w:val="00C72116"/>
    <w:rsid w:val="00CD191C"/>
    <w:rsid w:val="00D11D86"/>
    <w:rsid w:val="00D15ED6"/>
    <w:rsid w:val="00D24624"/>
    <w:rsid w:val="00D32669"/>
    <w:rsid w:val="00D356A1"/>
    <w:rsid w:val="00E00B86"/>
    <w:rsid w:val="00E300D3"/>
    <w:rsid w:val="00F74D86"/>
    <w:rsid w:val="00F85D7B"/>
    <w:rsid w:val="00F90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BFDE17"/>
  <w15:chartTrackingRefBased/>
  <w15:docId w15:val="{77B5B0FC-E1A3-4E36-9ACB-1EB7A010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ED6"/>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5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Galley</dc:creator>
  <cp:keywords/>
  <dc:description/>
  <cp:lastModifiedBy>David Galley</cp:lastModifiedBy>
  <cp:revision>19</cp:revision>
  <dcterms:created xsi:type="dcterms:W3CDTF">2020-06-18T07:07:00Z</dcterms:created>
  <dcterms:modified xsi:type="dcterms:W3CDTF">2026-01-14T16:36:00Z</dcterms:modified>
</cp:coreProperties>
</file>